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08" w:rsidRDefault="00E73C46">
      <w:pPr>
        <w:widowControl w:val="0"/>
        <w:shd w:val="clear" w:color="auto" w:fill="FFFFFF"/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275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NEXO IX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Incubação Residente - sala para laboratório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CONTRATO QUE ENTRE SI CELEBRAM A UNIVERSIDADE ESTADUAL DE CAMPINAS E XXXXX, COM A INTERVENIÊNCIA ADMINISTRATIVA DA FUNDAÇÃO DE DESENVOLVIMENTO DA UNICAMP.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 particular de um lado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inscrita no CNPJ sob nº XXXXXXXXXXXXXX e Inscrição Estadual nº XXXXXXXXXXXXX , com sede na XXXXXXXXXXXXXXXXXXXXXX, Cidade XXXXXXXXXXXXXXXXXXXX, CEP: XXXXXXXXXXXXXXXX, neste ato representado por XXXXXXXXXXXXXXXX, brasileira, nascida em XXXXXXXXX, empresária, maior, solteira, residente e domiciliada em XXXXXXXXXXXXXXXX, portadora da cédula de identidade RG. nº XXXXXXXXXXXXXXXX e do CPF nº XXXXXXXXXXXXXXXXXXXX, 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 outro lado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UNIVERSIDADE ESTADUAL DE CAMPINAS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autarquia em regime especial, inscrita no CNPJ sob nº 46.068.425/0001-33, com sede na Cidade Universitária Zeferino Vaz, Distrito de Barão Geraldo, Campinas, Estado de São Paulo, neste ato representada, por seu Magnífico Reitor Prof. Dr. XXXXXX, 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a interveniência administrativa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FUNDAÇÃO DE DESENVOLVIMENTO DA UNICAMP</w:t>
      </w:r>
      <w:r>
        <w:rPr>
          <w:rFonts w:ascii="Times New Roman" w:eastAsia="Times New Roman" w:hAnsi="Times New Roman" w:cs="Times New Roman"/>
          <w:sz w:val="24"/>
          <w:szCs w:val="24"/>
        </w:rPr>
        <w:t>, inscrita no CNPJ nº 49.607.336/0001-06, com sede na Cidade Universitária "Zeferino Vaz" - Campinas, SP, e representada pelo seu Diretor Executivo, Prof. Dr. 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FUNCAMP</w:t>
      </w:r>
      <w:r>
        <w:rPr>
          <w:rFonts w:ascii="Times New Roman" w:eastAsia="Times New Roman" w:hAnsi="Times New Roman" w:cs="Times New Roman"/>
          <w:sz w:val="24"/>
          <w:szCs w:val="24"/>
        </w:rPr>
        <w:t>, nos termos das disposições constitucionais e infraconstitucionais, em especial do artigo 4º, inciso I, da Lei Federal nº 10.973/2004, dos artigos 3º, §1º, inciso II, 6º e 10  do Decreto Federal nº 9.283/2018 e com base no artigo 24, inciso XXXI, da Lei 8.666/93, resolvem celebrar o presente CONTRATO mediante as seguintes cláusulas e condições: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PRIMEIRA – DEFINIÇÕES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Incubação</w:t>
      </w:r>
      <w:r>
        <w:rPr>
          <w:rFonts w:ascii="Times New Roman" w:eastAsia="Times New Roman" w:hAnsi="Times New Roman" w:cs="Times New Roman"/>
          <w:sz w:val="24"/>
          <w:szCs w:val="24"/>
        </w:rPr>
        <w:t>: programa com duração máxima de 36 (trinta e seis) meses que tem por objetivo apoiar o desenvolvimento de novas empresas da base tecnológica visando seu crescimento. O programa é voltado aos projetos que já originaram uma empresa ou que estão em vias de originar ou, ainda, aos projetos que já passaram pelo Programa de Pré-Incubação. Trata-se de programa desenvolvido para empreendedores que, embora ainda precisem de aprimoramento em formação gerencial ou de negócios, já detém conhecimento sobre como empreender e necessitam de apoio para desenvolver sua empresa. O programa possui início a qualquer momento conforme as vagas disponíveis.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Modalidade Residente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compreende a utilização de espaço físico nas dependências da Incamp. 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Conselho de Orientação da INCAMP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Órgão colegiado criado pela Resolução GR 065, de 19 de outubro de 2004, responsável, entre outros, pelas Deliberações que norteiam administrativamente a INCAMP.</w:t>
      </w:r>
    </w:p>
    <w:p w:rsidR="00BF4108" w:rsidRDefault="00BF410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Coordenador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Presidente do Conselho de Orientação da INCAMP, Diretor Executivo da Agência de Inovação Inova Unicamp, responsável pela coordenação geral do Projeto INCAMP, tendo dentre suas atribuições, a de aprovação do Plano Anual de Atividades.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Gerente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Coordena as atividades da INCAMP, acompanha o desenvolvimento das empresas residentes com observância do REGIMENTO INTERNO, normas institucionais e determinações do Conselho de Orientação da INCAMP.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Regimento Interno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Regimento Interno da INCAMP, aprovado pelo seu Conselho de Orientação, contendo as normas e procedimentos a serem cumpridos.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Graduação: </w:t>
      </w:r>
      <w:r>
        <w:rPr>
          <w:rFonts w:ascii="Times New Roman" w:eastAsia="Times New Roman" w:hAnsi="Times New Roman" w:cs="Times New Roman"/>
          <w:sz w:val="24"/>
          <w:szCs w:val="24"/>
        </w:rPr>
        <w:t>Considera-se EMPRESA GRADUADA aquela que com o apoio da Incubadora se fortaleceu conseguindo se inserir no mercado com o seu projeto, durante ou ao final do Programa de Incubação e, após a avaliação da INCAMP.</w:t>
      </w:r>
    </w:p>
    <w:p w:rsidR="00BF4108" w:rsidRDefault="00BF4108">
      <w:pPr>
        <w:widowControl w:val="0"/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SEGUNDA - OBJETO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O objeto do presente CONTRATO é a regulamentação das relações entre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EMPRESA, </w:t>
      </w:r>
      <w:r>
        <w:rPr>
          <w:rFonts w:ascii="Times New Roman" w:eastAsia="Times New Roman" w:hAnsi="Times New Roman" w:cs="Times New Roman"/>
          <w:sz w:val="24"/>
          <w:szCs w:val="24"/>
        </w:rPr>
        <w:t>estabelecendo as condições de desenvolvimento do projeto, a ser incubado na INCAMP, na modalidade Incubação Residente em sala para laboratório, ____________________ (descrição do local).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TERCEIRA - OBRIGAÇÕES DOS PARTÍCIPES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numPr>
          <w:ilvl w:val="1"/>
          <w:numId w:val="1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DA EMPRESA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Utilizar a sala cedida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fins de alocação de laboratório de pesquisa e desenvolvimento de projetos, produção e venda de produtos, processos ou serviços previstos em sua proposta, sendo vedado o seu uso para qualquer outra finalidade, não podendo cedê-la ou transferi-la, no todo ou em parte, a terceiros, seja a que título for.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Zelar pela guarda, limpeza e conservação da sala, devolvê-la a UNICAMP nas mesmas condições em que ora lhe é entregue, e abster-se de realizar quaisquer atividades de pesquisa, desenvolvimento tecnológico ou de produto utilizando materiais, equipamentos, insumos e/ou processos considerados agressivos ao meio ambiente.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3.1.3. Não alterar, sem prévio e expresso consentimento da Gerência da INCAMP, as instalações da sala ou o uso das facilidades nela previstas. As benfeitorias que resultarem da atividade do projeto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deverão respeitar as condições e finalidades deste CONTRATO, obedecidas as normas técnicas e regulamentos estabelecidos pelos Poderes Públicos.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Não promover quaisquer modificações na sala sem prévio e expresso consentimento da Gerência da INCAMP, sendo certo que, toda e qualquer modificação e ou benfeitorias sejam estas úteis, necessárias ou voluptuárias, que não serão objetos de indenização ou direito de retenção pela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Providenciar a aquisição e instalação de equipamentos de segurança necessários ao funcionamento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tais como: extintores, exaustores, etc. no interior da sala cedida, segundo normas técnicas específicas, determinação do Corpo de Bombeiros e das entidades sanitárias competentes.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Efetuar a adequada cobertura securitária das instalações e equipamentos da sala e ou sua adesão à apólice de cobertura global, junto à companhia seguradora idônea e por prazo coincidente com a vigência e eventuais prorrogações deste CONTRATO, respondendo ainda pela segurança interna da sala e dos equipamentos de sua propriedade ou recebidos a </w:t>
      </w:r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empréstimo da UNICAMP.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Observar e cumprir as normas de utilização dos recursos computacionais de processamento e de transmissão de dados da UNICAMP.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3.1.8. Assegurar o livre acesso do pessoal credenciado pela Gerência da INCAMP, preservadas as necessárias condições de sigilo.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3dy6vkm" w:colFirst="0" w:colLast="0"/>
      <w:bookmarkEnd w:id="7"/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3.1.9. Desenvolver suas atividades respeitando o disposto neste CONTRATO e o REGIMENTO INTERNO, Normas Institucionais da UNICAMP, no que for aplicável e demais disposições pertinentes.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1t3h5sf" w:colFirst="0" w:colLast="0"/>
      <w:bookmarkEnd w:id="8"/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3.1.10. Desenvolver ações e projetos de acordo com a proposta aprovada pela INCAMP. Eventuais alterações deverão ter a anuência, prévia e expressa, da gerência da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3.1.11. </w:t>
      </w:r>
      <w:r w:rsidR="00293253" w:rsidRPr="0029325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 no mínimo 60% das reuniões de acompanhamento e de cursos, treinamentos, palestras e eventos promovidos pela INCAMP durante o período de incubação. A participação deve contar com pelo menos 1 membro da EMPRESA. Caso a EMPRESA não puder comparecer, deverá justificar por escrito e, se possível, antecipadamente. A Gerência da INCAMP avaliará para o cômputo, ou não, como ausência.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3.1.12. Efetuar os pagamentos previstos nas Cláusulas deste CONTRATO bem como a antecipação ou ressarcimento de despesas que se fizerem necessárias.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3.1.13. Não deixar de operar por mais de 30 (trinta) dias consecutivos sem permissão expressa da Gerência da INCAMP. 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3.1.14. Apresentar, a cada 12 meses e fora desse período caso seja solicitado pela gerência da INCAMP,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relatórios técnicos relativos às atividades da EMPRESA, informando expressamente os principais desafios, soluções apontadas, resultados e planejamentos das próximas fases.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3.1.15. Preencher, sempre que solicitado, formulário dos dados da empresa para atualização dos indicadores da INCAMP.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3.1.16. Apresentar, sempre que solicitado pela Gerência da INCAMP, relatório de faturamento para fins de controle da UNICAMP, nos termos da cláusula quinta.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3.1.17. Apresentar certidões, comprovando a regularidade fiscal perante os órgãos da administração pública municipal, estadual e federal, mantendo atualizadas as informações, bem como certidões de protesto e certidões judiciais, quando solicitado pela gerência da INCAMP.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3rdcrjn" w:colFirst="0" w:colLast="0"/>
      <w:bookmarkEnd w:id="12"/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3.1.18. Responsabilizar-se por todas as obrigações fiscais, trabalhistas e previdenciárias decorrentes dos contratos de trabalho que mantiver com seus empregados e prepostos, inclusive as relativas a acidentes de trabalho, assumindo a integral responsabilidade e suportando os ônus decorrentes de quaisquer danos causados por seus empregados e prepostos a bens e pessoas, incluindo 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3.1.19. Assumir integral e exclusiva responsabilidade pelo cumprimento das obrigações administrativas e comerciais que possam decorrer de suas atividades, inclusive, obtenção de alvará, licença de localização de estabelecimento, manutenção dos livros contábeis exigidos por lei, registros nos órgãos competentes e de classe e as que derivem de suas relações com seus fornecedores e credores.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3.1.20. Abster-se de contratar servidor ou ex-servidor da UNICAMP, funcionário ou ex-funcionário da FUNCAMP, sem prévio consentimento do Conselho de Orientação da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3.1.21. Substituir qualquer dos seus empregados cuja atitude seja considerada, pela UNICAMP, como inconveniente e/ou incompatível com os princípios e regras de conduta profissional.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3.1.22. Fornecer à Gerência da INCAMP a relação nominal de seus colaboradores e prepostos, autorizando desde já, a inserção das informações no Banco de Dados da UNICAMP e mantendo o cadastro sempre atualizado.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3.1.23. Comunicar à Gerência da INCAMP toda e qualquer alteração que, durante a vigência deste CONTRATO e período de pagamento pós residência, ocorrer em seu Contrato Social, inclusive as modificações de sua gerência e dos detentores de seu capital social.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3.1.24. Divulgar e zelar pela marca da INCAMP e de Projetos a ela relacionados, utilizando-a sempre precedida da expressão “apoio da…”, em seus produtos, relação comercial e em todo o material promocional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3.1.25. Abster-se de praticar quaisquer atos, ilícitos ou não, que possam comprometer a imagem institucional da UNICAMP, a idoneidade da INCAMP ou que possam violar ou ameaçar direitos, sob pena de rescisão deste CONTRATO e de ressarcimento dos danos eventualmente decorrentes, além das sanções previstas em Lei. 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3.1.26. Cumprir e fazer cumprir, no que couber, as normas sobre direitos de propriedade intelectual, transferência de tecnologia e informações confidenciais estabelecidas por Deliberação da Reitoria da UNICAMP, respondendo pelas condições de segurança de suas informações tecnológicas, know how, e desenvolvimentos que ainda não estejam cobertas por solicitações de privilégio, eximindo a UNICAMP de qualquer responsabilidade por eventual acesso às informações ou ações dessa natureza.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3.1.27. Interagir, sempre que necessário, com as instituições vinculadas e ou conveniadas à INCAMP e à UNICAMP, e utilizar os laboratórios e recursos humanos dessas entidades de acordo com as condições especificadas em contratos firmados entre estas e a INCAMP.</w:t>
      </w:r>
    </w:p>
    <w:p w:rsidR="00BF4108" w:rsidRDefault="00BF4108">
      <w:pPr>
        <w:ind w:left="0" w:hanging="2"/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3.1.28. Acondicionar o lixo em sacos plásticos a ser depositado em lixeiras próprias, colocadas em local pré-determinado, que facilite seu recolhimento.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3.1.29. Responsabilizar-se pelo acesso de pessoal à sala para laboratório, preservadas as necessárias condições de sigilo e responsabilizar-se pela vigilância de seus pertences.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3.1.30. Responsabilizar pelas condições de segurança da sala para laboratório, de suas informações tecnológicas, “know-how”, e desenvolvimentos que ainda não estejam cobertas por solicitações de privilégio.</w:t>
      </w:r>
    </w:p>
    <w:p w:rsidR="00BF4108" w:rsidRDefault="00BF4108">
      <w:pPr>
        <w:ind w:left="0" w:hanging="2"/>
      </w:pPr>
    </w:p>
    <w:p w:rsidR="00BF4108" w:rsidRDefault="00BF410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_heading=h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DA UNICAMP </w:t>
      </w:r>
    </w:p>
    <w:p w:rsidR="00BF4108" w:rsidRDefault="00BF4108">
      <w:pP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3j2qqm3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3.2.1. Colocar à disposição da EMPRESA uma sala para laboratório fixa para desenvolvimento de seu projeto a ser incubado e os serviços básicos de fornecimento de energia elétrica, redes de comunicação de dados, telefonia e limpeza.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heading=h.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Estimular, através de convênios específicos, a cooperação técnico-científica entre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as instituições conveniadas à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Acompanhar, assessorar, incentivar e auditar o desenvolvimento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sem prejuízo da integral responsabilidade desta pelas suas atividades, preponderando, os seguintes critérios:</w:t>
      </w:r>
    </w:p>
    <w:p w:rsidR="00BF4108" w:rsidRDefault="00BF4108">
      <w:pP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produtos que se caracterizem pelo emprego intensivo de tecnologia;</w:t>
      </w:r>
    </w:p>
    <w:p w:rsidR="00BF4108" w:rsidRDefault="00E73C46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adequação dos objetivos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aos da INCAMP;</w:t>
      </w:r>
    </w:p>
    <w:p w:rsidR="00BF4108" w:rsidRDefault="00E73C46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desenvolvimento e/ou utilização de produtos não poluentes e de aceitação social.</w:t>
      </w:r>
    </w:p>
    <w:p w:rsidR="00BF4108" w:rsidRDefault="00BF4108">
      <w:pP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4i7ojhp" w:colFirst="0" w:colLast="0"/>
      <w:bookmarkEnd w:id="22"/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 Realizar, de acordo com suas possibilidades, cursos, seminários e palestras nas áreas técnico-econômico-financeira e de marketing.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heading=h.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Estimular o acesso a bancos de dados de interesse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cooperação e a troca de informações com outras incubadoras, organismos internacionais, associações de classe e entidades públicas e privadas de fomento e financiamento.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heading=h.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Promover dentro do possível, trabalhos em parceria com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 promover a cooperação entre esta e outras empresas em incubação.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heading=h.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3.2.7. Interagir com as entidades de ensino e pesquisa para acesso às informações científicas e tecnológicas e serviços tecnológicos.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heading=h.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Apoiar na identificação de Pesquisadores que possam colaborar no aprimoramento tecnológico dos produtos, processos e serviços, mediante contrapartida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heading=h.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3.2.9. Orientar na elaboração de projetos para captação de recursos junto às agências de fomento.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heading=h.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3.2.10. Orientar para apresentação do projeto a investidores de risco.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heading=h.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3.2.11. Orientar para registro de pedido de privilégio junto ao INPI – Instituto Nacional da Propriedade Industrial.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heading=h.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3.2.12. Oferecer suporte na informação sobre processos de licenciamento de produtos junto aos órgãos governamentais.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heading=h.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3.2.13. Apoiar na participação em feiras e eventos mercadológicos, dentro das possibilidades operacionais e financeiras da INCAMP e a critério exclusivo desta.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3.2.14. Oferecer infraestrutura para acesso a Internet, segurança e limpeza das áreas comuns, sanitários, auditório e sala de reuniões.</w:t>
      </w:r>
    </w:p>
    <w:p w:rsidR="00BF4108" w:rsidRDefault="00BF410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 DA FUNCAMP</w:t>
      </w:r>
    </w:p>
    <w:p w:rsidR="00BF4108" w:rsidRDefault="00BF4108">
      <w:pP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Gerir administrativa e financeiramente o presente CONTRATO.</w:t>
      </w:r>
    </w:p>
    <w:p w:rsidR="00BF4108" w:rsidRDefault="00BF4108">
      <w:pP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eading=h.3o7alnk" w:colFirst="0" w:colLast="0"/>
      <w:bookmarkEnd w:id="33"/>
      <w:r>
        <w:rPr>
          <w:rFonts w:ascii="Times New Roman" w:eastAsia="Times New Roman" w:hAnsi="Times New Roman" w:cs="Times New Roman"/>
          <w:b/>
          <w:sz w:val="24"/>
          <w:szCs w:val="24"/>
        </w:rPr>
        <w:t>CLÁUSULA QUARTA - VALORES E FORMA DE PAGAMENTO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heading=h.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Cabe à EMPRESA recolher mensalmente à FUNCAMP, em conta bancária indicada para essa finalidade, até o dia 20 do mês subsequente ao vencido, contribuição de R$ 1000,00 (um mil reais) por mês, no primeiro ano, R$ 1.100,00 (mil e cem reais) por mês no segundo ano e R$ 1.200,00 (mil e duzentos reais) por mês no terceiro ano à título de participação parcial nos custos dos apoios e utilidades comuns colocados à disposição pela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heading=h.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A contribuição será corrigida a cada 12 (doze) meses, com base na variação acumulada no período do IPCA-FIPE.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heading=h.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Havendo atraso no recolhimento, o pagamento deverá ser acrescido de multa de 2% (dois por cento) sobre o valor do débito, juros moratórios de 1% (um por cento) ao mês “pró-rata die”, e aplicação de correção oficial se o atraso for superior a 30 (trinta) dias.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Encerrado o presente CONTRATO e permanecendo débito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este será consolidado, devendo ser pago no prazo máximo de 12 (doze) meses, a partir do encerramento deste CONTRATO, em parcelas mensais que não poderão ser inferiores a 1/12 (um doze avos) do total consolidado. O atraso no pagamento de qualquer parcela implicará em multa de 2% (dois por cento) sobre o valor da parcela vencida, juros moratórios de 1% (um por cento) ao mês, “pró-rata die” e aplicação de correção oficial se o atraso for superior a 30 (trinta) dias.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CLÁUSULA QUINTA –   DA GRADUAÇÃO E COMPENSAÇÃO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 DA GRADUAÇÃO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EMPRESA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será avaliada ao final do Programa de Incubação e será considerada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GRADUADA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atinja a pontuação estabelecida no Anexo I do presente CONTRATO.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5.1.1.1 Caso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tenha interesse em finalizar o Programa de Incubação antes do término do CONTRATO,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providenciará a avaliação final, nos termos do item 5.1.1.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emitirá um Certificado de Graduação. 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Quando solicitado,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emitirá um Certificado de Participação no Programa de Incubação referente ao tempo que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permaneceu Incubada.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   COMPENSAÇÃO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 A título de compensação da contribuição institucional para alavancagem do projeto incubado,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pagar o percentual de 1% (um por cento) sobre o valor do faturamento líquido mensal no primeiro ano, 1,5% (um e meio por cento) sobre o valor do faturamento líquido mensal no segundo ano e 2% (dois por cento) sobre o valor do faturamento líquido mensal no terceiro ano após sua graduação.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 Para fins deste recolhimento,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enviar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FUNCAMP</w:t>
      </w:r>
      <w:r>
        <w:rPr>
          <w:rFonts w:ascii="Times New Roman" w:eastAsia="Times New Roman" w:hAnsi="Times New Roman" w:cs="Times New Roman"/>
          <w:sz w:val="24"/>
          <w:szCs w:val="24"/>
        </w:rPr>
        <w:t>, trimestralmente, um relatório com o demonstrativo do faturamento líquido até o dia 15 do trimestre subsequente. Este período poderá ser estendido mediante solicitação justificada e sujeito à aprovação.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5.2.2.1. O referido relatório deverá ser assinado pelo contador responsável pela empresa, legalmente inscrito no órgão da classe e deverá conter no mínimo as informações referentes ao número e data das notas fiscais emitidas de todos os produtos e/ou serviços, quantidades vendidas, impostos devidos para fins de controle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FUNCAMP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5.2.2.2. Em caso de inadimplência ou não entrega do relatório no prazo e na forma estabelecidos nesta cláusula sem devida justificativa aceita pela Gerência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INCAMP</w:t>
      </w:r>
      <w:r>
        <w:rPr>
          <w:rFonts w:ascii="Times New Roman" w:eastAsia="Times New Roman" w:hAnsi="Times New Roman" w:cs="Times New Roman"/>
          <w:sz w:val="24"/>
          <w:szCs w:val="24"/>
        </w:rPr>
        <w:t>, serão aplicados, sobre o valor devido, multa moratória de 2% e juros de 1% ao mês, pro rata die, bem como a correção pelo IPCA-FIPE, independente de outras medidas judiciais ou extrajudiciais cabíveis.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CLÁUSULA SEXTA - PROPRIEDADE DOS RESULTADOS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Todos os resultados, metodologias e inovações técnicas privilegiáveis ou não obtidos em virtude da execução em parceria com a UNICAMP, serão objetos de termo aditivo específico, para as condições de Propriedade de Resultados.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SÉTIMA - SIGILO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compromete a manter completo sigilo com relação às informações obtidas no desenvolvimento dos objetivos do presente CONTRATO, sendo vedada, sem autorização, por escrito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>, sua divulgação a terceiros, dos conhecimentos técnicos específicos adquiridos e outros dados particulares, a eles referentes.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7.1.1. O descumprimento do pactuado nesta cláusula ensejará a rescisão do presente CONTRATO e o pagamento à parte inocente de perdas e danos efetivamente sofridos.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7.1.2. Exclui-se do vedado nesta cláusula à divulgação de conhecimentos técnicos que, embora atinentes ao objeto deste CONTRATO, sejam utilizados em cursos regulares de graduação e pós-graduação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OITAVA- VIGÊNCIA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 A vigência do presente CONTRATO será de 36 (trinta e seis) meses, a partir da data da assinatura deste CONTRATO. 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8.1.1. A desocupação da sala pela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ocorrer no prazo máximo de 15 (quinze) dias após a extinção do CONTRATO.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NONA - RESCISÃO/RESILIÇÃO</w:t>
      </w:r>
    </w:p>
    <w:p w:rsidR="00BF4108" w:rsidRDefault="00BF4108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eading=h.1hmsyys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9.1. Este CONTRATO poderá ser rescindido por acordo entre as partes desde que aquela que assim o desejar comunique à outra, por escrito, com antecedência de 30 (trinta) dias, sem prejuízo das atividades em andamento.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heading=h.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No caso de inadimplência, fica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obrigada a desocupar a sala no prazo máximo de 30 (trinta) dias corridos, a contar da data de vencimento da parcela, ficando a UNICAMP habilitada a imitir-se diretamente na posse da sala, sem necessidade de qualquer aviso ou notificação.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heading=h.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Quando da desocupação da sala, findo o prazo contratual, por vencimento normal ou antecipado ou, ainda por rescisão, nas hipóteses contratuais e legais, a sala deve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restituída livre e desimpedida de coisas e pessoas e nas mesmas condições em que foi recebida (conforme descrito no Termo de Recebimento), sem que a UNICAMP efetue qualquer pagamento ou indenização, seja a que título for, inclusive por benfeitorias nela realizadas.  Caso sejam necessárias reformas para a sala voltar à situação original, as providências serão tomadas pela UNICAMP, ficando as despesas daí decorrentes a cargo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heading=h.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A não restituição da sala, para os casos da modalidade RESIDENTE, findo o prazo contratual, por vencimento normal, ou antecipado, ou por rescisão, nas hipóteses contratuais e legais, sujeitará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pagamento de multa equivalente a 25% (vinte e cinco por cento) do valor da contribuição mensal vigente, por dia de ocupação ilegítima, até sua efetiva desocupação.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heading=h.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9.5. O presente CONTRATO poderá ser rescindido, por iniciativa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mediante comunicação formal, acompanhado de relatório de desempenho remetido a INCAMP com antecedência mínima de 30 (trinta dias). Precederá a rescisão à quitação, pela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todos os débitos existentes.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A UNICAMP poderá, igualmente, dar o presente CONTRATO como rescindido de pleno direito, sem depender de qualquer aviso ou notificação prévia, nos casos em que se caracterize:</w:t>
      </w:r>
    </w:p>
    <w:p w:rsidR="00BF4108" w:rsidRDefault="00BF410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numPr>
          <w:ilvl w:val="0"/>
          <w:numId w:val="8"/>
        </w:numP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descumprimento, pela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pelo EMPREENDEDOR,  de qualquer obrigação estabelecida neste CONTRATO;</w:t>
      </w:r>
    </w:p>
    <w:p w:rsidR="00BF4108" w:rsidRDefault="00E73C46">
      <w:pPr>
        <w:numPr>
          <w:ilvl w:val="0"/>
          <w:numId w:val="8"/>
        </w:numP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não desenvolvimento do empreendimento em conformidade com a proposta aprovada pelo Conselho de Orientação da INCAMP.</w:t>
      </w:r>
    </w:p>
    <w:p w:rsidR="00BF4108" w:rsidRDefault="00E73C46">
      <w:pPr>
        <w:numPr>
          <w:ilvl w:val="0"/>
          <w:numId w:val="8"/>
        </w:numP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Inobservância das Deliberações ou Determinações do Conselho de Orientação da INCAMP.</w:t>
      </w:r>
    </w:p>
    <w:p w:rsidR="00BF4108" w:rsidRDefault="00E73C46">
      <w:pPr>
        <w:numPr>
          <w:ilvl w:val="0"/>
          <w:numId w:val="8"/>
        </w:numP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não apresentação, a cada doze meses, do relatório de desempenho intermediário ao Conselho de Orientação da INCAMP. </w:t>
      </w:r>
    </w:p>
    <w:p w:rsidR="00BF4108" w:rsidRDefault="00E73C46">
      <w:pPr>
        <w:numPr>
          <w:ilvl w:val="0"/>
          <w:numId w:val="8"/>
        </w:numP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eading=h.1v1yuxt" w:colFirst="0" w:colLast="0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A não aprovação do relatório mencionado no item anterior pelo Conselho de Orientação da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9.7. A eventual tolerância da INCAMP e da UNICAMP com inadimplência ou com a infração de qualquer cláusula ou condição deste CONTRATO, não importará em novação, nem poderá ser invocada pela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obrigar a INCAMP - UNICAMP a conceder igual tolerância em outras situações.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eading=h.4f1mdlm" w:colFirst="0" w:colLast="0"/>
      <w:bookmarkEnd w:id="43"/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 – BENFEITORIAS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heading=h.2u6wntf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10.1. As benfeitorias que resultarem das atividades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deverão respeitar as condições e finalidades deste CONTRATO, obedecidas às normas técnicas e o REGIMENTO INTERNO, dependendo, para sua realização, o consentimento prévio e expresso da INCAMP.</w:t>
      </w:r>
    </w:p>
    <w:p w:rsidR="00BF4108" w:rsidRDefault="00BF410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108" w:rsidRDefault="00E73C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As benfeitorias necessárias, úteis e ou voluptuárias, introduzidas pela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excluídas as máquinas, o mobiliário e o uso da marca, aderirão automaticamente ao imóvel, não gerando direito de retenção ou indenização em favor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Em benefício ou por necessidade operacional da sala, todavia, poderá a UNICAMP solicitar que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às suas expensas, retire as benfeitorias que tiver realizado, no prazo máximo de 15 (quinze) dias após a extinção do CONTRATO.</w:t>
      </w:r>
    </w:p>
    <w:p w:rsidR="00BF4108" w:rsidRDefault="00BF410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DÉCIMA-PRIMEIRA - MODIFICAÇÕES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Este CONTRATO poderá, por iniciativa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</w:rPr>
        <w:t>, ser modificado através de Termos Aditivos, firmados pelas mesmas partes.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DÉCIMA-SEGUNDA - TRANSFERÊNCIA A TERCEIROS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 Nenhuma das partes poderá ceder ou transferir a terceiros, no todo ou em parte, os direitos e obrigações decorrentes deste CONTRATO sem expressa anuência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UNICAMP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DÉCIMA-TERCEIRA - DISPOSIÇÕES FINAIS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O presente CONTRATO obriga as partes e seus sucessores, em todos os seus termos, cláusulas e condições.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 A infração de qualquer cláusula ou condição deste CONVÊNIO, não importará em novação, nem poderá ser invocada pela EMPRESA para obrigar a INCAMP a conceder igual tolerância em outras situações.</w:t>
      </w:r>
    </w:p>
    <w:p w:rsidR="00BF4108" w:rsidRDefault="00E73C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13.2. No caso de eventual modificação do quadro societário (por venda, fusão, incorporação, cessão, cisão, etc.), a EMPRESA deverá informar à INCAMP as alterações pretendidas, bem como apresentar a ciência e anuência de terceiros relativas às obrigações constantes deste CONTRATO.</w:t>
      </w: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DÉCIMA-QUARTA – FORO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14.1. Para dirimir as dúvidas ou controvérsias decorrentes deste CONTRATO que não puderem ser resolvidas amigavelmente pelas partes, fica eleito o foro da Comarca de Campinas/SP, com renúncia de qualquer outro, por mais privilegiado que seja.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14.2. E, por estarem assim justas e convencionadas, as partes assinam o presente em 03 (três) vias de igual teor, na presença de 02 (duas) testemunhas, e para um só efeito.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Campinas, 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4656"/>
      </w:tblGrid>
      <w:tr w:rsidR="00BF4108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F4108">
        <w:trPr>
          <w:trHeight w:val="264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DE CAMPINAS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EMPRESA</w:t>
            </w:r>
          </w:p>
        </w:tc>
      </w:tr>
      <w:tr w:rsidR="00BF4108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Representante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Representante</w:t>
            </w:r>
          </w:p>
        </w:tc>
      </w:tr>
      <w:tr w:rsidR="00BF4108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Reitor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</w:tbl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96"/>
        <w:gridCol w:w="4536"/>
      </w:tblGrid>
      <w:tr w:rsidR="00BF4108">
        <w:tc>
          <w:tcPr>
            <w:tcW w:w="4296" w:type="dxa"/>
          </w:tcPr>
          <w:p w:rsidR="00BF4108" w:rsidRDefault="00E73C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36" w:type="dxa"/>
          </w:tcPr>
          <w:p w:rsidR="00BF4108" w:rsidRDefault="00E73C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BF4108">
        <w:trPr>
          <w:trHeight w:val="423"/>
        </w:trPr>
        <w:tc>
          <w:tcPr>
            <w:tcW w:w="429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EMPRESA</w:t>
            </w:r>
          </w:p>
        </w:tc>
        <w:tc>
          <w:tcPr>
            <w:tcW w:w="453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FUNDAÇÃO DE DESENVOLVIMENTO DA UNICAMP</w:t>
            </w:r>
          </w:p>
        </w:tc>
      </w:tr>
      <w:tr w:rsidR="00BF4108">
        <w:tc>
          <w:tcPr>
            <w:tcW w:w="429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Representante</w:t>
            </w:r>
          </w:p>
        </w:tc>
        <w:tc>
          <w:tcPr>
            <w:tcW w:w="453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Representante</w:t>
            </w:r>
          </w:p>
        </w:tc>
      </w:tr>
      <w:tr w:rsidR="00BF4108">
        <w:tc>
          <w:tcPr>
            <w:tcW w:w="429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</w:tcPr>
          <w:p w:rsidR="00BF4108" w:rsidRDefault="00E73C4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Diretor Executivo</w:t>
            </w:r>
          </w:p>
        </w:tc>
      </w:tr>
    </w:tbl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2.____________________</w:t>
      </w: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RG nº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RG nº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 – CRITÉRIOS GERAIS DE AVALIAÇÃO</w:t>
      </w: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A primeira avaliação da empresa incubada ocorrerá até dois meses da data de assinatura do CONTRATO de Incubação. Após, será reavaliada a cada 12 meses;</w:t>
      </w: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A empresa será avaliada de acordo com 5 eixos: Empreendedor, Capital, Tecnologia, Mercado e Gestão com uma pontuação de 0 a 5 por eixo. </w:t>
      </w:r>
    </w:p>
    <w:p w:rsidR="00BF4108" w:rsidRDefault="00E73C4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Para cálculo da pontuação será realizada uma média dos 5 eixos. A empresa deverá obter a média de pontuação igual ou superior a 3 (três) para graduação do Programa de Incubação.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Acompanhamento Qualitativo Incamp – 5 Eixos a serem avaliados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Perfil Empreendedor (pontuação de 0 a 5)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Cursos de capacitação empresarial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Capacidade em gerenciamento de projetos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Capacidade em planejamento estratégico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Network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Visão integrada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Tecnologia (pontuação de 0 a 5)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Patentes e registros de PI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Definição dos produtos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Estágio de desenvolvimento do Produto ou serviço</w:t>
      </w:r>
    </w:p>
    <w:p w:rsidR="00BF4108" w:rsidRDefault="00E73C46">
      <w:pPr>
        <w:numPr>
          <w:ilvl w:val="0"/>
          <w:numId w:val="2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Investimento em P&amp;D e Lançamentos de novos produtos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Capital – Financeiro (pontuação de 0 a 5)</w:t>
      </w:r>
    </w:p>
    <w:p w:rsidR="00BF4108" w:rsidRDefault="00E73C46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Faturamento com vendas e serviços</w:t>
      </w:r>
    </w:p>
    <w:p w:rsidR="00BF4108" w:rsidRDefault="00E73C46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Estratégia e perfil competitivo de preços</w:t>
      </w:r>
    </w:p>
    <w:p w:rsidR="00BF4108" w:rsidRDefault="00E73C46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Planejamento e acompanhamento do fluxo de caixa e controle da receita e dos gastos</w:t>
      </w:r>
    </w:p>
    <w:p w:rsidR="00BF4108" w:rsidRDefault="00E73C46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Fontes de recursos e investimentos</w:t>
      </w:r>
    </w:p>
    <w:p w:rsidR="00BF4108" w:rsidRDefault="00E73C46">
      <w:pPr>
        <w:numPr>
          <w:ilvl w:val="0"/>
          <w:numId w:val="3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Grau de dependência da Incubadora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Mercado (pontuação de 0 a 5)</w:t>
      </w:r>
    </w:p>
    <w:p w:rsidR="00BF4108" w:rsidRDefault="00E73C46">
      <w:pPr>
        <w:numPr>
          <w:ilvl w:val="0"/>
          <w:numId w:val="6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Força de Vendas e Capacitação</w:t>
      </w:r>
    </w:p>
    <w:p w:rsidR="00BF4108" w:rsidRDefault="00E73C46">
      <w:pPr>
        <w:numPr>
          <w:ilvl w:val="0"/>
          <w:numId w:val="6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Grau de conhecimento do Mercado e número de Clientes por segmento e abrangência de Mercado</w:t>
      </w:r>
    </w:p>
    <w:p w:rsidR="00BF4108" w:rsidRDefault="00E73C46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Relações e Parcerias com Clientes e Fornecedores</w:t>
      </w:r>
    </w:p>
    <w:p w:rsidR="00BF4108" w:rsidRDefault="00E73C46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Grau de Dependência de poucos clientes e conquista de novos clientes</w:t>
      </w:r>
    </w:p>
    <w:p w:rsidR="00BF4108" w:rsidRDefault="00E73C46">
      <w:pPr>
        <w:numPr>
          <w:ilvl w:val="0"/>
          <w:numId w:val="4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Grau de satisfação dos clientes em relação à proposta de Valor e Pós-Venda</w:t>
      </w:r>
    </w:p>
    <w:p w:rsidR="00BF4108" w:rsidRDefault="00BF410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E73C46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Gestão (pontuação de 0 a 5)</w:t>
      </w:r>
    </w:p>
    <w:p w:rsidR="00BF4108" w:rsidRDefault="00E73C46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Definição das estratégias e plano</w:t>
      </w:r>
    </w:p>
    <w:p w:rsidR="00BF4108" w:rsidRDefault="00E73C46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Inovação no processo de gestão</w:t>
      </w:r>
    </w:p>
    <w:p w:rsidR="00BF4108" w:rsidRDefault="00E73C46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Conhecimento e Fortalecimento das relações na cadeia produtiva e Associações</w:t>
      </w:r>
    </w:p>
    <w:p w:rsidR="00BF4108" w:rsidRDefault="00E73C46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Indicadores de Produtividade e Resultados</w:t>
      </w:r>
    </w:p>
    <w:p w:rsidR="00BF4108" w:rsidRDefault="00E73C46">
      <w:pPr>
        <w:numPr>
          <w:ilvl w:val="0"/>
          <w:numId w:val="5"/>
        </w:num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Gerenciamento da Marca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1074738</wp:posOffset>
                </wp:positionH>
                <wp:positionV relativeFrom="page">
                  <wp:posOffset>462598</wp:posOffset>
                </wp:positionV>
                <wp:extent cx="657225" cy="746125"/>
                <wp:effectExtent l="0" t="0" r="0" b="0"/>
                <wp:wrapSquare wrapText="bothSides" distT="0" distB="0" distL="0" distR="0"/>
                <wp:docPr id="1026" name="Retâ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411700"/>
                          <a:ext cx="64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108" w:rsidRDefault="00BF410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26" o:spid="_x0000_s1026" style="position:absolute;left:0;text-align:left;margin-left:84.65pt;margin-top:36.45pt;width:51.75pt;height:58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" filled="f" stroked="f">
                <v:textbox inset="2.53958mm,2.53958mm,2.53958mm,2.53958mm">
                  <w:txbxContent>
                    <w:p w:rsidR="00BF4108" w:rsidRDefault="00BF410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F4108" w:rsidRDefault="00BF4108">
      <w:pPr>
        <w:widowControl w:val="0"/>
        <w:spacing w:after="0"/>
        <w:ind w:left="0" w:right="5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08" w:rsidRDefault="00BF410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4108">
      <w:headerReference w:type="default" r:id="rId8"/>
      <w:footerReference w:type="default" r:id="rId9"/>
      <w:pgSz w:w="11920" w:h="16840"/>
      <w:pgMar w:top="2000" w:right="1855" w:bottom="280" w:left="1560" w:header="736" w:footer="8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9D" w:rsidRDefault="006A419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419D" w:rsidRDefault="006A419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08" w:rsidRDefault="00BF4108">
    <w:pPr>
      <w:widowControl w:val="0"/>
      <w:spacing w:after="0"/>
      <w:ind w:left="0" w:hanging="2"/>
      <w:rPr>
        <w:rFonts w:ascii="Times New Roman" w:eastAsia="Times New Roman" w:hAnsi="Times New Roman" w:cs="Times New Roman"/>
        <w:sz w:val="20"/>
        <w:szCs w:val="20"/>
      </w:rPr>
    </w:pPr>
  </w:p>
  <w:p w:rsidR="00BF4108" w:rsidRDefault="00BF4108">
    <w:pPr>
      <w:widowControl w:val="0"/>
      <w:spacing w:after="0"/>
      <w:ind w:left="0" w:hanging="2"/>
      <w:rPr>
        <w:rFonts w:ascii="Times New Roman" w:eastAsia="Times New Roman" w:hAnsi="Times New Roman" w:cs="Times New Roman"/>
        <w:sz w:val="20"/>
        <w:szCs w:val="20"/>
      </w:rPr>
    </w:pPr>
  </w:p>
  <w:p w:rsidR="00BF4108" w:rsidRDefault="00BF4108">
    <w:pPr>
      <w:widowControl w:val="0"/>
      <w:spacing w:after="0"/>
      <w:ind w:left="0"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9D" w:rsidRDefault="006A419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419D" w:rsidRDefault="006A419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08" w:rsidRDefault="00E73C46">
    <w:pPr>
      <w:pBdr>
        <w:top w:val="nil"/>
        <w:left w:val="nil"/>
        <w:bottom w:val="nil"/>
        <w:right w:val="nil"/>
        <w:between w:val="nil"/>
      </w:pBdr>
      <w:tabs>
        <w:tab w:val="left" w:pos="6374"/>
      </w:tabs>
      <w:ind w:left="0" w:hanging="2"/>
    </w:pPr>
    <w:r>
      <w:rPr>
        <w:noProof/>
      </w:rPr>
      <w:drawing>
        <wp:inline distT="0" distB="0" distL="114300" distR="114300">
          <wp:extent cx="583565" cy="685165"/>
          <wp:effectExtent l="0" t="0" r="0" b="0"/>
          <wp:docPr id="1027" name="image1.png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1859915</wp:posOffset>
          </wp:positionH>
          <wp:positionV relativeFrom="paragraph">
            <wp:posOffset>80645</wp:posOffset>
          </wp:positionV>
          <wp:extent cx="1440815" cy="543560"/>
          <wp:effectExtent l="0" t="0" r="0" b="0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4171950</wp:posOffset>
          </wp:positionH>
          <wp:positionV relativeFrom="paragraph">
            <wp:posOffset>66040</wp:posOffset>
          </wp:positionV>
          <wp:extent cx="1785620" cy="523875"/>
          <wp:effectExtent l="0" t="0" r="0" b="0"/>
          <wp:wrapNone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1553" t="38031" r="9269" b="38729"/>
                  <a:stretch>
                    <a:fillRect/>
                  </a:stretch>
                </pic:blipFill>
                <pic:spPr>
                  <a:xfrm>
                    <a:off x="0" y="0"/>
                    <a:ext cx="178562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7D9"/>
    <w:multiLevelType w:val="multilevel"/>
    <w:tmpl w:val="AAE001F8"/>
    <w:lvl w:ilvl="0">
      <w:start w:val="1"/>
      <w:numFmt w:val="lowerLetter"/>
      <w:lvlText w:val="%1)"/>
      <w:lvlJc w:val="left"/>
      <w:pPr>
        <w:ind w:left="1134" w:hanging="397"/>
      </w:pPr>
      <w:rPr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CC6E41"/>
    <w:multiLevelType w:val="multilevel"/>
    <w:tmpl w:val="263C20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E01CFC"/>
    <w:multiLevelType w:val="multilevel"/>
    <w:tmpl w:val="56C2CD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6B76C2"/>
    <w:multiLevelType w:val="multilevel"/>
    <w:tmpl w:val="7F4CFA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E60B94"/>
    <w:multiLevelType w:val="multilevel"/>
    <w:tmpl w:val="C5388172"/>
    <w:lvl w:ilvl="0">
      <w:start w:val="1"/>
      <w:numFmt w:val="lowerLetter"/>
      <w:lvlText w:val="%1)"/>
      <w:lvlJc w:val="left"/>
      <w:pPr>
        <w:ind w:left="1134" w:hanging="397"/>
      </w:pPr>
      <w:rPr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A1032D5"/>
    <w:multiLevelType w:val="multilevel"/>
    <w:tmpl w:val="967CB728"/>
    <w:lvl w:ilvl="0">
      <w:start w:val="3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" w15:restartNumberingAfterBreak="0">
    <w:nsid w:val="75C84F2F"/>
    <w:multiLevelType w:val="multilevel"/>
    <w:tmpl w:val="2514D6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243B10"/>
    <w:multiLevelType w:val="multilevel"/>
    <w:tmpl w:val="487E86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8"/>
    <w:rsid w:val="002756FD"/>
    <w:rsid w:val="00293253"/>
    <w:rsid w:val="006A419D"/>
    <w:rsid w:val="00BF4108"/>
    <w:rsid w:val="00E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3191-D875-494B-975F-BAACD2D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</w:style>
  <w:style w:type="paragraph" w:styleId="Sumrio2">
    <w:name w:val="toc 2"/>
    <w:basedOn w:val="Normal"/>
    <w:next w:val="Normal"/>
    <w:pPr>
      <w:ind w:left="220"/>
    </w:pPr>
  </w:style>
  <w:style w:type="paragraph" w:styleId="Sumrio3">
    <w:name w:val="toc 3"/>
    <w:basedOn w:val="Normal"/>
    <w:next w:val="Normal"/>
    <w:pPr>
      <w:ind w:left="440"/>
    </w:p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o0JlUJ7LHubBo+vE/Ayx1nrjA==">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4046</Words>
  <Characters>21851</Characters>
  <Application>Microsoft Office Word</Application>
  <DocSecurity>0</DocSecurity>
  <Lines>182</Lines>
  <Paragraphs>51</Paragraphs>
  <ScaleCrop>false</ScaleCrop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Tecnologia</dc:creator>
  <cp:lastModifiedBy>Luciana de Oliveira Silva</cp:lastModifiedBy>
  <cp:revision>3</cp:revision>
  <dcterms:created xsi:type="dcterms:W3CDTF">2020-08-19T18:39:00Z</dcterms:created>
  <dcterms:modified xsi:type="dcterms:W3CDTF">2022-03-28T13:57:00Z</dcterms:modified>
</cp:coreProperties>
</file>